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668" w:rsidRDefault="00967668" w:rsidP="00967668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</w:t>
      </w:r>
    </w:p>
    <w:p w:rsidR="00967668" w:rsidRDefault="00967668" w:rsidP="0096766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 Правительства</w:t>
      </w:r>
    </w:p>
    <w:p w:rsidR="00967668" w:rsidRDefault="00967668" w:rsidP="0096766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</w:p>
    <w:p w:rsidR="00967668" w:rsidRDefault="00967668" w:rsidP="0096766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7668" w:rsidRDefault="00967668" w:rsidP="0096766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 xml:space="preserve">«Об одобрении Программы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Правительства Кыргызской Республики </w:t>
      </w:r>
    </w:p>
    <w:p w:rsidR="00967668" w:rsidRDefault="00967668" w:rsidP="0096766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по развитию гражданской авиации Кыргызской Республики</w:t>
      </w:r>
    </w:p>
    <w:p w:rsidR="00967668" w:rsidRDefault="00967668" w:rsidP="0096766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2015-2020 годы»</w:t>
      </w:r>
    </w:p>
    <w:p w:rsidR="00967668" w:rsidRDefault="00967668" w:rsidP="009676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67668" w:rsidRDefault="00967668" w:rsidP="0096766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67668" w:rsidRDefault="00967668" w:rsidP="00967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10 Конституционного закона  Кыргызской Республики «О Правительстве Кыргызской Республики», в целях дальнейшего развития гражданской авиации Кыргызской Республики</w:t>
      </w:r>
      <w:r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</w:rPr>
        <w:t xml:space="preserve"> Правительство Кыргызской Республики постановляет:</w:t>
      </w:r>
    </w:p>
    <w:p w:rsidR="00967668" w:rsidRDefault="00967668" w:rsidP="00967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color w:val="000000" w:themeColor="text1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прилагаемую Программу Правительства Кыргызской Республики развития гражданской авиации Кыргызской Республики на 2015-2020 годы.</w:t>
      </w:r>
    </w:p>
    <w:p w:rsidR="00967668" w:rsidRDefault="00967668" w:rsidP="00967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отдел </w:t>
      </w:r>
      <w:r>
        <w:rPr>
          <w:rFonts w:ascii="Times New Roman" w:hAnsi="Times New Roman"/>
          <w:sz w:val="28"/>
          <w:szCs w:val="28"/>
          <w:lang w:val="ky-KG"/>
        </w:rPr>
        <w:t>регионального развития, транспорта, строительства и коммуникаций А</w:t>
      </w:r>
      <w:proofErr w:type="spellStart"/>
      <w:r>
        <w:rPr>
          <w:rFonts w:ascii="Times New Roman" w:hAnsi="Times New Roman"/>
          <w:sz w:val="28"/>
          <w:szCs w:val="28"/>
        </w:rPr>
        <w:t>ппарата</w:t>
      </w:r>
      <w:proofErr w:type="spellEnd"/>
      <w:r>
        <w:rPr>
          <w:rFonts w:ascii="Times New Roman" w:hAnsi="Times New Roman"/>
          <w:sz w:val="28"/>
          <w:szCs w:val="28"/>
        </w:rPr>
        <w:t xml:space="preserve"> Правительства Кыргызской Республики. </w:t>
      </w:r>
    </w:p>
    <w:p w:rsidR="00967668" w:rsidRDefault="00967668" w:rsidP="00967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Настоящее постановление вступает в </w:t>
      </w:r>
      <w:r>
        <w:rPr>
          <w:rFonts w:ascii="Times New Roman" w:hAnsi="Times New Roman"/>
          <w:color w:val="000000" w:themeColor="text1"/>
          <w:sz w:val="28"/>
          <w:szCs w:val="28"/>
        </w:rPr>
        <w:t>силу по истечении 10 дней со дня официального опубликования.</w:t>
      </w:r>
    </w:p>
    <w:p w:rsidR="00967668" w:rsidRDefault="00967668" w:rsidP="00967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67668" w:rsidRDefault="00967668" w:rsidP="00967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Премьер-министр </w:t>
      </w:r>
    </w:p>
    <w:p w:rsidR="00967668" w:rsidRPr="003F56FD" w:rsidRDefault="003F56FD" w:rsidP="00967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  <w:r w:rsidRPr="003F56FD">
        <w:rPr>
          <w:rFonts w:ascii="Times New Roman" w:hAnsi="Times New Roman"/>
          <w:b/>
          <w:sz w:val="28"/>
          <w:szCs w:val="28"/>
        </w:rPr>
        <w:tab/>
      </w:r>
      <w:r w:rsidRPr="003F56FD">
        <w:rPr>
          <w:rFonts w:ascii="Times New Roman" w:hAnsi="Times New Roman"/>
          <w:b/>
          <w:sz w:val="28"/>
          <w:szCs w:val="28"/>
        </w:rPr>
        <w:tab/>
      </w:r>
      <w:r w:rsidRPr="003F56FD">
        <w:rPr>
          <w:rFonts w:ascii="Times New Roman" w:hAnsi="Times New Roman"/>
          <w:b/>
          <w:sz w:val="28"/>
          <w:szCs w:val="28"/>
        </w:rPr>
        <w:tab/>
      </w:r>
      <w:r w:rsidRPr="003F56FD">
        <w:rPr>
          <w:rFonts w:ascii="Times New Roman" w:hAnsi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sz w:val="28"/>
          <w:szCs w:val="28"/>
        </w:rPr>
        <w:t>Т.Сариев</w:t>
      </w:r>
      <w:proofErr w:type="spellEnd"/>
    </w:p>
    <w:p w:rsidR="00967668" w:rsidRDefault="00967668" w:rsidP="00967668">
      <w:pPr>
        <w:spacing w:line="36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967668" w:rsidRDefault="00967668" w:rsidP="00967668">
      <w:pPr>
        <w:spacing w:line="36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967668" w:rsidRDefault="00967668" w:rsidP="00967668">
      <w:pPr>
        <w:spacing w:line="36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Мини</w:t>
      </w:r>
      <w:r w:rsidR="003F56FD">
        <w:rPr>
          <w:rFonts w:ascii="Times New Roman" w:hAnsi="Times New Roman"/>
          <w:sz w:val="24"/>
          <w:szCs w:val="24"/>
          <w:lang w:val="ky-KG"/>
        </w:rPr>
        <w:t>стр_____________ А.Малабаев</w:t>
      </w:r>
      <w:r w:rsidR="003F56FD">
        <w:rPr>
          <w:rFonts w:ascii="Times New Roman" w:hAnsi="Times New Roman"/>
          <w:sz w:val="24"/>
          <w:szCs w:val="24"/>
          <w:lang w:val="ky-KG"/>
        </w:rPr>
        <w:tab/>
      </w:r>
      <w:r w:rsidR="003F56FD">
        <w:rPr>
          <w:rFonts w:ascii="Times New Roman" w:hAnsi="Times New Roman"/>
          <w:sz w:val="24"/>
          <w:szCs w:val="24"/>
          <w:lang w:val="ky-KG"/>
        </w:rPr>
        <w:tab/>
      </w:r>
      <w:r w:rsidR="003F56FD">
        <w:rPr>
          <w:rFonts w:ascii="Times New Roman" w:hAnsi="Times New Roman"/>
          <w:sz w:val="24"/>
          <w:szCs w:val="24"/>
          <w:lang w:val="ky-KG"/>
        </w:rPr>
        <w:tab/>
      </w:r>
      <w:r w:rsidR="003F56FD">
        <w:rPr>
          <w:rFonts w:ascii="Times New Roman" w:hAnsi="Times New Roman"/>
          <w:sz w:val="24"/>
          <w:szCs w:val="24"/>
          <w:lang w:val="ky-KG"/>
        </w:rPr>
        <w:tab/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ky-KG"/>
        </w:rPr>
        <w:t>“___”_________ 2015г.</w:t>
      </w:r>
    </w:p>
    <w:p w:rsidR="00764319" w:rsidRPr="00967668" w:rsidRDefault="00764319">
      <w:pPr>
        <w:rPr>
          <w:lang w:val="ky-KG"/>
        </w:rPr>
      </w:pPr>
    </w:p>
    <w:sectPr w:rsidR="00764319" w:rsidRPr="00967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668"/>
    <w:rsid w:val="003F56FD"/>
    <w:rsid w:val="0046461E"/>
    <w:rsid w:val="004F10E9"/>
    <w:rsid w:val="00513BDE"/>
    <w:rsid w:val="006848F3"/>
    <w:rsid w:val="007200FA"/>
    <w:rsid w:val="00764319"/>
    <w:rsid w:val="007F62FB"/>
    <w:rsid w:val="00922B50"/>
    <w:rsid w:val="00967668"/>
    <w:rsid w:val="009E0D86"/>
    <w:rsid w:val="00B32DCA"/>
    <w:rsid w:val="00C05A46"/>
    <w:rsid w:val="00C90097"/>
    <w:rsid w:val="00CA54C1"/>
    <w:rsid w:val="00D11422"/>
    <w:rsid w:val="00EE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6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6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2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2015-08-28T10:05:00Z</cp:lastPrinted>
  <dcterms:created xsi:type="dcterms:W3CDTF">2015-08-27T08:44:00Z</dcterms:created>
  <dcterms:modified xsi:type="dcterms:W3CDTF">2015-08-28T10:11:00Z</dcterms:modified>
</cp:coreProperties>
</file>